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EE" w:rsidRDefault="00AC4DEE" w:rsidP="00AC4DEE">
      <w:pPr>
        <w:pStyle w:val="IQB-Aufgabentitel"/>
        <w:pageBreakBefore/>
      </w:pPr>
      <w:bookmarkStart w:id="0" w:name="_GoBack"/>
      <w:bookmarkEnd w:id="0"/>
      <w:r>
        <w:t xml:space="preserve">Les </w:t>
      </w:r>
      <w:proofErr w:type="spellStart"/>
      <w:r>
        <w:t>fringues</w:t>
      </w:r>
      <w:proofErr w:type="spellEnd"/>
      <w:r>
        <w:t xml:space="preserve"> et </w:t>
      </w:r>
      <w:proofErr w:type="spellStart"/>
      <w:r>
        <w:t>moi</w:t>
      </w:r>
      <w:proofErr w:type="spellEnd"/>
    </w:p>
    <w:p w:rsidR="00AC4DEE" w:rsidRDefault="00AC4DEE" w:rsidP="00AC4DEE">
      <w:pPr>
        <w:pStyle w:val="IQB-Aufgabengrafik"/>
      </w:pPr>
      <w:r>
        <w:rPr>
          <w:noProof/>
        </w:rPr>
        <w:drawing>
          <wp:inline distT="0" distB="0" distL="0" distR="0" wp14:anchorId="7A6CFCF6" wp14:editId="42315AE2">
            <wp:extent cx="6120000" cy="3045811"/>
            <wp:effectExtent l="19050" t="0" r="9525" b="0"/>
            <wp:docPr id="4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04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DEE" w:rsidRDefault="00AC4DEE" w:rsidP="00AC4DEE">
      <w:pPr>
        <w:pStyle w:val="IQB-Teilaufgabengrafik"/>
      </w:pPr>
      <w:r>
        <w:rPr>
          <w:noProof/>
        </w:rPr>
        <w:drawing>
          <wp:inline distT="0" distB="0" distL="0" distR="0" wp14:anchorId="7A787121" wp14:editId="799907CE">
            <wp:extent cx="5868670" cy="4353560"/>
            <wp:effectExtent l="0" t="0" r="0" b="0"/>
            <wp:docPr id="100" name="Grafik 100" descr="R:\Franzoesisch\11 VERA\07 VERA 2014\05 Hauptstudie\02 Testhefte\06 Visios und emf der Testhefte\CE354_Les_fringues_et_moi_A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Franzoesisch\11 VERA\07 VERA 2014\05 Hauptstudie\02 Testhefte\06 Visios und emf der Testhefte\CE354_Les_fringues_et_moi_A.e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0" cy="43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D0" w:rsidRDefault="000A2DD0" w:rsidP="000A2DD0">
      <w:pPr>
        <w:pStyle w:val="IQBTHTeilaufgabe"/>
        <w:spacing w:before="120" w:after="120" w:line="24" w:lineRule="atLeast"/>
      </w:pPr>
    </w:p>
    <w:p w:rsidR="00EA138D" w:rsidRDefault="00EA138D" w:rsidP="000A2DD0"/>
    <w:sectPr w:rsidR="00EA138D" w:rsidSect="00FD413E">
      <w:footerReference w:type="default" r:id="rId9"/>
      <w:headerReference w:type="first" r:id="rId10"/>
      <w:footerReference w:type="first" r:id="rId11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D0" w:rsidRDefault="000A2DD0" w:rsidP="004614D5">
      <w:r>
        <w:separator/>
      </w:r>
    </w:p>
  </w:endnote>
  <w:endnote w:type="continuationSeparator" w:id="0">
    <w:p w:rsidR="000A2DD0" w:rsidRDefault="000A2DD0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D413E" w:rsidRDefault="00FD41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D" w:rsidRDefault="00EA138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AC4DEE">
      <w:rPr>
        <w:noProof/>
      </w:rPr>
      <w:t>1</w:t>
    </w:r>
    <w:r>
      <w:fldChar w:fldCharType="end"/>
    </w:r>
  </w:p>
  <w:p w:rsidR="00FD413E" w:rsidRDefault="00FD41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D0" w:rsidRDefault="000A2DD0" w:rsidP="004614D5">
      <w:r>
        <w:separator/>
      </w:r>
    </w:p>
  </w:footnote>
  <w:footnote w:type="continuationSeparator" w:id="0">
    <w:p w:rsidR="000A2DD0" w:rsidRDefault="000A2DD0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9BE" w:rsidRDefault="000A2DD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721360</wp:posOffset>
          </wp:positionH>
          <wp:positionV relativeFrom="page">
            <wp:posOffset>253365</wp:posOffset>
          </wp:positionV>
          <wp:extent cx="4105275" cy="269875"/>
          <wp:effectExtent l="0" t="0" r="9525" b="0"/>
          <wp:wrapTopAndBottom/>
          <wp:docPr id="1" name="Grafik 2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D0"/>
    <w:rsid w:val="00052E66"/>
    <w:rsid w:val="000A2DD0"/>
    <w:rsid w:val="001D7D01"/>
    <w:rsid w:val="00294A0B"/>
    <w:rsid w:val="004614D5"/>
    <w:rsid w:val="004643B4"/>
    <w:rsid w:val="006A0464"/>
    <w:rsid w:val="007027DF"/>
    <w:rsid w:val="00836764"/>
    <w:rsid w:val="00867D15"/>
    <w:rsid w:val="00AC4DEE"/>
    <w:rsid w:val="00BE0B02"/>
    <w:rsid w:val="00C04B1C"/>
    <w:rsid w:val="00CA68EA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Aufgabentitel">
    <w:name w:val="IQB-Aufgabentitel"/>
    <w:basedOn w:val="Standard"/>
    <w:rsid w:val="00AC4DEE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C4DEE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AC4DEE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C4DEE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basedOn w:val="IQB-TeilaufgabengrafikZchn"/>
    <w:link w:val="IQB-Aufgabengrafik"/>
    <w:rsid w:val="00AC4DEE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D15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614D5"/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614D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4614D5"/>
    <w:rPr>
      <w:rFonts w:ascii="Tahoma" w:hAnsi="Tahoma" w:cs="Tahoma"/>
      <w:sz w:val="16"/>
      <w:szCs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614D5"/>
    <w:rPr>
      <w:rFonts w:ascii="Cambria" w:eastAsia="Times New Roman" w:hAnsi="Cambria" w:cs="Times New Roman"/>
      <w:b/>
      <w:bCs/>
      <w:color w:val="4F81BD"/>
    </w:rPr>
  </w:style>
  <w:style w:type="paragraph" w:customStyle="1" w:styleId="IQBTHTeilaufgabe">
    <w:name w:val="IQB TH Teilaufgabe"/>
    <w:basedOn w:val="Standard"/>
    <w:rsid w:val="000A2DD0"/>
    <w:pPr>
      <w:spacing w:after="240"/>
    </w:pPr>
    <w:rPr>
      <w:rFonts w:ascii="Arial" w:hAnsi="Arial"/>
    </w:rPr>
  </w:style>
  <w:style w:type="paragraph" w:customStyle="1" w:styleId="IQBTHStimulus">
    <w:name w:val="IQB TH Stimulus"/>
    <w:basedOn w:val="Standard"/>
    <w:rsid w:val="000A2DD0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-Aufgabentitel">
    <w:name w:val="IQB-Aufgabentitel"/>
    <w:basedOn w:val="Standard"/>
    <w:rsid w:val="00AC4DEE"/>
    <w:pPr>
      <w:keepNext/>
      <w:pBdr>
        <w:top w:val="single" w:sz="4" w:space="1" w:color="auto"/>
        <w:bottom w:val="single" w:sz="4" w:space="1" w:color="auto"/>
      </w:pBdr>
      <w:jc w:val="center"/>
      <w:outlineLvl w:val="0"/>
    </w:pPr>
    <w:rPr>
      <w:rFonts w:ascii="Arial" w:hAnsi="Arial"/>
      <w:kern w:val="32"/>
      <w:sz w:val="36"/>
      <w:szCs w:val="20"/>
    </w:rPr>
  </w:style>
  <w:style w:type="paragraph" w:customStyle="1" w:styleId="IQB-Teilaufgabengrafik">
    <w:name w:val="IQB-Teilaufgabengrafik"/>
    <w:basedOn w:val="Standard"/>
    <w:link w:val="IQB-TeilaufgabengrafikZchn"/>
    <w:qFormat/>
    <w:rsid w:val="00AC4DEE"/>
    <w:pPr>
      <w:widowControl w:val="0"/>
      <w:spacing w:before="60" w:after="60"/>
    </w:pPr>
    <w:rPr>
      <w:rFonts w:ascii="Arial" w:hAnsi="Arial"/>
    </w:rPr>
  </w:style>
  <w:style w:type="character" w:customStyle="1" w:styleId="IQB-TeilaufgabengrafikZchn">
    <w:name w:val="IQB-Teilaufgabengrafik Zchn"/>
    <w:basedOn w:val="Absatz-Standardschriftart"/>
    <w:link w:val="IQB-Teilaufgabengrafik"/>
    <w:rsid w:val="00AC4DEE"/>
    <w:rPr>
      <w:rFonts w:ascii="Arial" w:eastAsia="Times New Roman" w:hAnsi="Arial"/>
      <w:sz w:val="24"/>
      <w:szCs w:val="24"/>
    </w:rPr>
  </w:style>
  <w:style w:type="paragraph" w:customStyle="1" w:styleId="IQB-Aufgabengrafik">
    <w:name w:val="IQB-Aufgabengrafik"/>
    <w:basedOn w:val="Standard"/>
    <w:link w:val="IQB-AufgabengrafikZchn"/>
    <w:qFormat/>
    <w:rsid w:val="00AC4DEE"/>
    <w:pPr>
      <w:widowControl w:val="0"/>
      <w:spacing w:before="120"/>
    </w:pPr>
    <w:rPr>
      <w:rFonts w:ascii="Arial" w:hAnsi="Arial"/>
    </w:rPr>
  </w:style>
  <w:style w:type="character" w:customStyle="1" w:styleId="IQB-AufgabengrafikZchn">
    <w:name w:val="IQB-Aufgabengrafik Zchn"/>
    <w:basedOn w:val="IQB-TeilaufgabengrafikZchn"/>
    <w:link w:val="IQB-Aufgabengrafik"/>
    <w:rsid w:val="00AC4DEE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_ROSEFRED\Desktop\Vorlage_Aufga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Frederike Rose</dc:creator>
  <cp:lastModifiedBy>Linda Dickhof</cp:lastModifiedBy>
  <cp:revision>2</cp:revision>
  <dcterms:created xsi:type="dcterms:W3CDTF">2015-12-11T11:49:00Z</dcterms:created>
  <dcterms:modified xsi:type="dcterms:W3CDTF">2015-12-11T11:49:00Z</dcterms:modified>
</cp:coreProperties>
</file>